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2891" w:rsidRPr="00A03DD5" w:rsidP="00C22891">
      <w:pPr>
        <w:shd w:val="clear" w:color="auto" w:fill="FFFFFF"/>
        <w:spacing w:line="338" w:lineRule="exact"/>
        <w:ind w:right="30"/>
        <w:jc w:val="center"/>
        <w:rPr>
          <w:b/>
          <w:bCs/>
          <w:sz w:val="28"/>
          <w:szCs w:val="28"/>
        </w:rPr>
      </w:pPr>
      <w:r w:rsidRPr="00A03DD5">
        <w:rPr>
          <w:b/>
          <w:bCs/>
          <w:sz w:val="28"/>
          <w:szCs w:val="28"/>
        </w:rPr>
        <w:t>ПОСТАНОВЛЕНИЕ</w:t>
      </w:r>
    </w:p>
    <w:p w:rsidR="00C22891" w:rsidRPr="00333DB5" w:rsidP="00C22891">
      <w:pPr>
        <w:shd w:val="clear" w:color="auto" w:fill="FFFFFF"/>
        <w:spacing w:line="338" w:lineRule="exact"/>
        <w:ind w:right="30"/>
        <w:jc w:val="center"/>
        <w:rPr>
          <w:sz w:val="28"/>
          <w:szCs w:val="28"/>
        </w:rPr>
      </w:pPr>
      <w:r w:rsidRPr="00333DB5">
        <w:rPr>
          <w:sz w:val="28"/>
          <w:szCs w:val="28"/>
        </w:rPr>
        <w:t>по делу об административном правонарушении</w:t>
      </w:r>
    </w:p>
    <w:p w:rsidR="00A03DD5" w:rsidRPr="00333DB5" w:rsidP="004B05CA">
      <w:pPr>
        <w:shd w:val="clear" w:color="auto" w:fill="FFFFFF"/>
        <w:tabs>
          <w:tab w:val="left" w:pos="8107"/>
        </w:tabs>
        <w:spacing w:line="317" w:lineRule="exact"/>
        <w:ind w:right="30"/>
        <w:rPr>
          <w:spacing w:val="-4"/>
          <w:sz w:val="28"/>
          <w:szCs w:val="28"/>
        </w:rPr>
      </w:pPr>
      <w:r w:rsidRPr="00333DB5">
        <w:rPr>
          <w:spacing w:val="-4"/>
          <w:sz w:val="28"/>
          <w:szCs w:val="28"/>
        </w:rPr>
        <w:t xml:space="preserve">пгт. </w:t>
      </w:r>
      <w:r w:rsidRPr="00333DB5" w:rsidR="00B50A59">
        <w:rPr>
          <w:spacing w:val="-4"/>
          <w:sz w:val="28"/>
          <w:szCs w:val="28"/>
        </w:rPr>
        <w:t>Игрим</w:t>
      </w:r>
      <w:r w:rsidRPr="00333DB5">
        <w:rPr>
          <w:spacing w:val="-4"/>
          <w:sz w:val="28"/>
          <w:szCs w:val="28"/>
        </w:rPr>
        <w:t xml:space="preserve">                                                                               </w:t>
      </w:r>
      <w:r w:rsidRPr="00333DB5" w:rsidR="00596DA5">
        <w:rPr>
          <w:spacing w:val="-4"/>
          <w:sz w:val="28"/>
          <w:szCs w:val="28"/>
        </w:rPr>
        <w:t xml:space="preserve">   </w:t>
      </w:r>
      <w:r w:rsidRPr="00333DB5" w:rsidR="003E7821">
        <w:rPr>
          <w:spacing w:val="-4"/>
          <w:sz w:val="28"/>
          <w:szCs w:val="28"/>
        </w:rPr>
        <w:t xml:space="preserve"> </w:t>
      </w:r>
      <w:r w:rsidRPr="00333DB5" w:rsidR="00603EF4">
        <w:rPr>
          <w:spacing w:val="-4"/>
          <w:sz w:val="28"/>
          <w:szCs w:val="28"/>
        </w:rPr>
        <w:t xml:space="preserve"> </w:t>
      </w:r>
      <w:r w:rsidRPr="00333DB5" w:rsidR="00B50A59">
        <w:rPr>
          <w:spacing w:val="-4"/>
          <w:sz w:val="28"/>
          <w:szCs w:val="28"/>
        </w:rPr>
        <w:t>15 января</w:t>
      </w:r>
      <w:r w:rsidRPr="00333DB5" w:rsidR="00265B56">
        <w:rPr>
          <w:spacing w:val="-4"/>
          <w:sz w:val="28"/>
          <w:szCs w:val="28"/>
        </w:rPr>
        <w:t xml:space="preserve"> 20</w:t>
      </w:r>
      <w:r w:rsidRPr="00333DB5" w:rsidR="009E7675">
        <w:rPr>
          <w:spacing w:val="-4"/>
          <w:sz w:val="28"/>
          <w:szCs w:val="28"/>
        </w:rPr>
        <w:t>2</w:t>
      </w:r>
      <w:r w:rsidRPr="00333DB5" w:rsidR="00B50A59">
        <w:rPr>
          <w:spacing w:val="-4"/>
          <w:sz w:val="28"/>
          <w:szCs w:val="28"/>
        </w:rPr>
        <w:t>4</w:t>
      </w:r>
      <w:r w:rsidRPr="00333DB5">
        <w:rPr>
          <w:spacing w:val="-4"/>
          <w:sz w:val="28"/>
          <w:szCs w:val="28"/>
        </w:rPr>
        <w:t xml:space="preserve"> года</w:t>
      </w:r>
      <w:r w:rsidRPr="00333DB5" w:rsidR="00265B56">
        <w:rPr>
          <w:spacing w:val="-4"/>
          <w:sz w:val="28"/>
          <w:szCs w:val="28"/>
        </w:rPr>
        <w:t xml:space="preserve"> </w:t>
      </w:r>
    </w:p>
    <w:p w:rsidR="004B05CA" w:rsidRPr="00333DB5" w:rsidP="004B05CA">
      <w:pPr>
        <w:shd w:val="clear" w:color="auto" w:fill="FFFFFF"/>
        <w:tabs>
          <w:tab w:val="left" w:pos="8107"/>
        </w:tabs>
        <w:spacing w:line="317" w:lineRule="exact"/>
        <w:ind w:right="30"/>
        <w:rPr>
          <w:sz w:val="28"/>
          <w:szCs w:val="28"/>
        </w:rPr>
      </w:pPr>
    </w:p>
    <w:p w:rsidR="004B05CA" w:rsidRPr="00333DB5" w:rsidP="00B50A59">
      <w:pPr>
        <w:pStyle w:val="NoSpacing"/>
        <w:ind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 xml:space="preserve">Мировой судья судебного участка № 2 Берёзовского судебного района Ханты-Мансийского автономного округа-Югры, исполняющий </w:t>
      </w:r>
      <w:r w:rsidRPr="00333DB5" w:rsidR="00FE3CAA">
        <w:rPr>
          <w:sz w:val="28"/>
          <w:szCs w:val="28"/>
        </w:rPr>
        <w:t>обязанности мирового</w:t>
      </w:r>
      <w:r w:rsidRPr="00333DB5">
        <w:rPr>
          <w:sz w:val="28"/>
          <w:szCs w:val="28"/>
        </w:rPr>
        <w:t xml:space="preserve"> судьи судебного участка № 1 Берёзовского судебного района Ханты-Мансийского автономного округа-Югры Сафин Р.Ф</w:t>
      </w:r>
      <w:r w:rsidRPr="00333DB5">
        <w:rPr>
          <w:sz w:val="28"/>
          <w:szCs w:val="28"/>
        </w:rPr>
        <w:t>.</w:t>
      </w:r>
      <w:r w:rsidRPr="00333DB5" w:rsidR="00265B56">
        <w:rPr>
          <w:sz w:val="28"/>
          <w:szCs w:val="28"/>
        </w:rPr>
        <w:t>,</w:t>
      </w:r>
      <w:r w:rsidRPr="00333DB5" w:rsidR="003F5BE8">
        <w:rPr>
          <w:sz w:val="28"/>
          <w:szCs w:val="28"/>
        </w:rPr>
        <w:t xml:space="preserve"> </w:t>
      </w:r>
      <w:r w:rsidRPr="00333DB5" w:rsidR="00265B56">
        <w:rPr>
          <w:spacing w:val="-3"/>
          <w:sz w:val="28"/>
          <w:szCs w:val="28"/>
        </w:rPr>
        <w:t>рассмотрев в открытом судебном заседании дело об административном</w:t>
      </w:r>
      <w:r w:rsidRPr="00333DB5">
        <w:rPr>
          <w:spacing w:val="-3"/>
          <w:sz w:val="28"/>
          <w:szCs w:val="28"/>
        </w:rPr>
        <w:t xml:space="preserve"> </w:t>
      </w:r>
      <w:r w:rsidRPr="00333DB5" w:rsidR="00265B56">
        <w:rPr>
          <w:spacing w:val="-3"/>
          <w:sz w:val="28"/>
          <w:szCs w:val="28"/>
        </w:rPr>
        <w:t>правонарушении</w:t>
      </w:r>
      <w:r w:rsidRPr="00333DB5">
        <w:rPr>
          <w:spacing w:val="-3"/>
          <w:sz w:val="28"/>
          <w:szCs w:val="28"/>
        </w:rPr>
        <w:t>,</w:t>
      </w:r>
      <w:r w:rsidRPr="00333DB5" w:rsidR="00B34F2E">
        <w:rPr>
          <w:spacing w:val="-3"/>
          <w:sz w:val="28"/>
          <w:szCs w:val="28"/>
        </w:rPr>
        <w:t xml:space="preserve"> предусмотренном ч. 4 ст. 20.</w:t>
      </w:r>
      <w:r w:rsidRPr="00333DB5" w:rsidR="00DD5BCD">
        <w:rPr>
          <w:spacing w:val="-3"/>
          <w:sz w:val="28"/>
          <w:szCs w:val="28"/>
        </w:rPr>
        <w:t>12</w:t>
      </w:r>
      <w:r w:rsidRPr="00333DB5" w:rsidR="00B34F2E">
        <w:rPr>
          <w:spacing w:val="-3"/>
          <w:sz w:val="28"/>
          <w:szCs w:val="28"/>
        </w:rPr>
        <w:t xml:space="preserve"> Кодекса РФ об административных правонарушениях, </w:t>
      </w:r>
    </w:p>
    <w:p w:rsidR="00DB55BE" w:rsidRPr="00333DB5" w:rsidP="00DB55BE">
      <w:pPr>
        <w:ind w:firstLine="567"/>
        <w:jc w:val="both"/>
        <w:rPr>
          <w:bCs/>
          <w:color w:val="26282F"/>
          <w:sz w:val="28"/>
          <w:szCs w:val="28"/>
        </w:rPr>
      </w:pPr>
      <w:r w:rsidRPr="00333DB5">
        <w:rPr>
          <w:spacing w:val="-3"/>
          <w:sz w:val="28"/>
          <w:szCs w:val="28"/>
        </w:rPr>
        <w:t xml:space="preserve">в отношении </w:t>
      </w:r>
      <w:r w:rsidRPr="00333DB5" w:rsidR="00B50A59">
        <w:rPr>
          <w:b/>
          <w:bCs/>
          <w:i/>
          <w:iCs/>
          <w:spacing w:val="-3"/>
          <w:sz w:val="28"/>
          <w:szCs w:val="28"/>
        </w:rPr>
        <w:t>Мурайченко Владимира Николаевича</w:t>
      </w:r>
      <w:r w:rsidRPr="00333DB5" w:rsidR="003C335A">
        <w:rPr>
          <w:spacing w:val="-3"/>
          <w:sz w:val="28"/>
          <w:szCs w:val="28"/>
        </w:rPr>
        <w:t xml:space="preserve">, </w:t>
      </w:r>
      <w:r w:rsidR="003852D6">
        <w:rPr>
          <w:spacing w:val="-3"/>
          <w:sz w:val="28"/>
          <w:szCs w:val="28"/>
        </w:rPr>
        <w:t>***</w:t>
      </w:r>
    </w:p>
    <w:p w:rsidR="00DB55BE" w:rsidRPr="00333DB5" w:rsidP="00A03DD5">
      <w:pPr>
        <w:jc w:val="center"/>
        <w:rPr>
          <w:sz w:val="28"/>
          <w:szCs w:val="28"/>
        </w:rPr>
      </w:pPr>
      <w:r w:rsidRPr="00333DB5">
        <w:rPr>
          <w:sz w:val="28"/>
          <w:szCs w:val="28"/>
        </w:rPr>
        <w:t>УСТАНОВИЛ:</w:t>
      </w:r>
    </w:p>
    <w:p w:rsidR="00A126C9" w:rsidRPr="00333DB5" w:rsidP="00DD5BCD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333DB5">
        <w:rPr>
          <w:bCs/>
          <w:iCs/>
          <w:color w:val="000000"/>
          <w:sz w:val="28"/>
          <w:szCs w:val="28"/>
        </w:rPr>
        <w:t>Мурайченко В.Н.</w:t>
      </w:r>
      <w:r w:rsidRPr="00333DB5" w:rsidR="00265B56">
        <w:rPr>
          <w:bCs/>
          <w:iCs/>
          <w:color w:val="000000"/>
          <w:sz w:val="28"/>
          <w:szCs w:val="28"/>
        </w:rPr>
        <w:t xml:space="preserve"> нарушил правила </w:t>
      </w:r>
      <w:r w:rsidRPr="00333DB5" w:rsidR="00DD5BCD">
        <w:rPr>
          <w:bCs/>
          <w:iCs/>
          <w:color w:val="000000"/>
          <w:sz w:val="28"/>
          <w:szCs w:val="28"/>
        </w:rPr>
        <w:t>перевозки</w:t>
      </w:r>
      <w:r w:rsidRPr="00333DB5" w:rsidR="00265B56">
        <w:rPr>
          <w:bCs/>
          <w:iCs/>
          <w:color w:val="000000"/>
          <w:sz w:val="28"/>
          <w:szCs w:val="28"/>
        </w:rPr>
        <w:t xml:space="preserve"> оружия</w:t>
      </w:r>
      <w:r w:rsidRPr="00333DB5" w:rsidR="00DD5BCD">
        <w:rPr>
          <w:bCs/>
          <w:iCs/>
          <w:color w:val="000000"/>
          <w:sz w:val="28"/>
          <w:szCs w:val="28"/>
        </w:rPr>
        <w:t xml:space="preserve"> при следующих обстоятельствах</w:t>
      </w:r>
      <w:r w:rsidRPr="00333DB5" w:rsidR="00265B56">
        <w:rPr>
          <w:bCs/>
          <w:iCs/>
          <w:color w:val="000000"/>
          <w:sz w:val="28"/>
          <w:szCs w:val="28"/>
        </w:rPr>
        <w:t>.</w:t>
      </w:r>
    </w:p>
    <w:p w:rsidR="00DD5BCD" w:rsidRPr="00333DB5" w:rsidP="00DD5B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bCs/>
          <w:iCs/>
          <w:color w:val="000000"/>
          <w:sz w:val="28"/>
          <w:szCs w:val="28"/>
        </w:rPr>
        <w:t>Мурайченко В.Н</w:t>
      </w:r>
      <w:r w:rsidRPr="00333DB5" w:rsidR="00603EF4">
        <w:rPr>
          <w:bCs/>
          <w:iCs/>
          <w:color w:val="000000"/>
          <w:sz w:val="28"/>
          <w:szCs w:val="28"/>
        </w:rPr>
        <w:t>.</w:t>
      </w:r>
      <w:r w:rsidRPr="00333DB5" w:rsidR="00265B56">
        <w:rPr>
          <w:color w:val="000000"/>
          <w:sz w:val="28"/>
          <w:szCs w:val="28"/>
        </w:rPr>
        <w:t>, являясь владельцем охотничьего</w:t>
      </w:r>
      <w:r w:rsidR="00FE3CAA">
        <w:rPr>
          <w:color w:val="000000"/>
          <w:sz w:val="28"/>
          <w:szCs w:val="28"/>
        </w:rPr>
        <w:t xml:space="preserve"> огнестрельного</w:t>
      </w:r>
      <w:r w:rsidRPr="00333DB5" w:rsidR="004B05CA">
        <w:rPr>
          <w:color w:val="000000"/>
          <w:sz w:val="28"/>
          <w:szCs w:val="28"/>
        </w:rPr>
        <w:t xml:space="preserve"> </w:t>
      </w:r>
      <w:r w:rsidR="00FE3CAA">
        <w:rPr>
          <w:color w:val="000000"/>
          <w:sz w:val="28"/>
          <w:szCs w:val="28"/>
        </w:rPr>
        <w:t>гладкоствольного</w:t>
      </w:r>
      <w:r w:rsidRPr="00333DB5" w:rsidR="00265B56">
        <w:rPr>
          <w:color w:val="000000"/>
          <w:sz w:val="28"/>
          <w:szCs w:val="28"/>
        </w:rPr>
        <w:t xml:space="preserve"> оружия марки </w:t>
      </w:r>
      <w:r w:rsidR="003852D6">
        <w:rPr>
          <w:color w:val="000000"/>
          <w:sz w:val="28"/>
          <w:szCs w:val="28"/>
        </w:rPr>
        <w:t>*</w:t>
      </w:r>
      <w:r w:rsidRPr="00333DB5" w:rsidR="00265B56">
        <w:rPr>
          <w:color w:val="000000"/>
          <w:sz w:val="28"/>
          <w:szCs w:val="28"/>
        </w:rPr>
        <w:t xml:space="preserve">нарушил условия перевозки оружия, </w:t>
      </w:r>
      <w:r w:rsidRPr="00333DB5">
        <w:rPr>
          <w:color w:val="000000"/>
          <w:sz w:val="28"/>
          <w:szCs w:val="28"/>
        </w:rPr>
        <w:t>выразившееся в том, что 25.10.2023</w:t>
      </w:r>
      <w:r w:rsidRPr="00333DB5" w:rsidR="00FC4E0A">
        <w:rPr>
          <w:color w:val="000000"/>
          <w:sz w:val="28"/>
          <w:szCs w:val="28"/>
        </w:rPr>
        <w:t xml:space="preserve"> </w:t>
      </w:r>
      <w:r w:rsidRPr="00333DB5" w:rsidR="00603EF4">
        <w:rPr>
          <w:color w:val="000000"/>
          <w:sz w:val="28"/>
          <w:szCs w:val="28"/>
        </w:rPr>
        <w:t>в 17 час. 00 мин.</w:t>
      </w:r>
      <w:r w:rsidRPr="00333DB5" w:rsidR="00FC4E0A">
        <w:rPr>
          <w:color w:val="000000"/>
          <w:sz w:val="28"/>
          <w:szCs w:val="28"/>
        </w:rPr>
        <w:t xml:space="preserve">, </w:t>
      </w:r>
      <w:r w:rsidRPr="00333DB5" w:rsidR="00603EF4">
        <w:rPr>
          <w:color w:val="000000"/>
          <w:sz w:val="28"/>
          <w:szCs w:val="28"/>
        </w:rPr>
        <w:t xml:space="preserve">при движении на </w:t>
      </w:r>
      <w:r w:rsidRPr="00333DB5">
        <w:rPr>
          <w:color w:val="000000"/>
          <w:sz w:val="28"/>
          <w:szCs w:val="28"/>
        </w:rPr>
        <w:t xml:space="preserve">моторной лодке </w:t>
      </w:r>
      <w:r w:rsidR="003852D6">
        <w:rPr>
          <w:color w:val="000000"/>
          <w:sz w:val="28"/>
          <w:szCs w:val="28"/>
        </w:rPr>
        <w:t>*</w:t>
      </w:r>
      <w:r w:rsidRPr="00333DB5" w:rsidR="00603EF4">
        <w:rPr>
          <w:color w:val="000000"/>
          <w:sz w:val="28"/>
          <w:szCs w:val="28"/>
        </w:rPr>
        <w:t xml:space="preserve">по реке </w:t>
      </w:r>
      <w:r w:rsidR="003852D6">
        <w:rPr>
          <w:color w:val="000000"/>
          <w:sz w:val="28"/>
          <w:szCs w:val="28"/>
        </w:rPr>
        <w:t>*</w:t>
      </w:r>
      <w:r w:rsidRPr="00333DB5" w:rsidR="00603EF4">
        <w:rPr>
          <w:color w:val="000000"/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 xml:space="preserve">в западном направлении </w:t>
      </w:r>
      <w:r w:rsidRPr="00333DB5" w:rsidR="00603EF4">
        <w:rPr>
          <w:color w:val="000000"/>
          <w:sz w:val="28"/>
          <w:szCs w:val="28"/>
        </w:rPr>
        <w:t xml:space="preserve">от </w:t>
      </w:r>
      <w:r w:rsidR="003852D6">
        <w:rPr>
          <w:color w:val="000000"/>
          <w:sz w:val="28"/>
          <w:szCs w:val="28"/>
        </w:rPr>
        <w:t>*</w:t>
      </w:r>
      <w:r w:rsidRPr="00333DB5" w:rsidR="00265B56">
        <w:rPr>
          <w:color w:val="000000"/>
          <w:sz w:val="28"/>
          <w:szCs w:val="28"/>
        </w:rPr>
        <w:t>утерял указанное оружие, чем нарушил требования ст</w:t>
      </w:r>
      <w:r w:rsidRPr="00333DB5" w:rsidR="00762C3E">
        <w:rPr>
          <w:color w:val="000000"/>
          <w:sz w:val="28"/>
          <w:szCs w:val="28"/>
        </w:rPr>
        <w:t xml:space="preserve">. </w:t>
      </w:r>
      <w:r w:rsidRPr="00333DB5" w:rsidR="00265B56">
        <w:rPr>
          <w:color w:val="000000"/>
          <w:sz w:val="28"/>
          <w:szCs w:val="28"/>
        </w:rPr>
        <w:t>22 Федерального закона № 150 от 13</w:t>
      </w:r>
      <w:r w:rsidRPr="00333DB5" w:rsidR="00762C3E">
        <w:rPr>
          <w:color w:val="000000"/>
          <w:sz w:val="28"/>
          <w:szCs w:val="28"/>
        </w:rPr>
        <w:t>.12.</w:t>
      </w:r>
      <w:r w:rsidRPr="00333DB5" w:rsidR="00265B56">
        <w:rPr>
          <w:color w:val="000000"/>
          <w:sz w:val="28"/>
          <w:szCs w:val="28"/>
        </w:rPr>
        <w:t>1996 «Об оружии».</w:t>
      </w:r>
    </w:p>
    <w:p w:rsidR="00A50682" w:rsidRPr="00333DB5" w:rsidP="00FE3CAA">
      <w:pPr>
        <w:pStyle w:val="PlainTex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Мурайченко В.Н</w:t>
      </w:r>
      <w:r w:rsidRPr="00333DB5" w:rsidR="00603EF4">
        <w:rPr>
          <w:rFonts w:ascii="Times New Roman" w:hAnsi="Times New Roman" w:cs="Times New Roman"/>
          <w:sz w:val="28"/>
          <w:szCs w:val="28"/>
        </w:rPr>
        <w:t xml:space="preserve">., </w:t>
      </w:r>
      <w:r w:rsidRPr="0033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извещенный надлежащим образом о времени и месте рассмотрения дела, </w:t>
      </w:r>
      <w:r w:rsidRPr="00333DB5">
        <w:rPr>
          <w:rFonts w:ascii="Times New Roman" w:hAnsi="Times New Roman" w:cs="Times New Roman"/>
          <w:sz w:val="28"/>
          <w:szCs w:val="28"/>
        </w:rPr>
        <w:t>в судебное заседание не явился, с ходатайством об отложении рассмотрения дела не обращался, возражений не представил.</w:t>
      </w:r>
    </w:p>
    <w:p w:rsidR="00FC4E0A" w:rsidRPr="00333DB5" w:rsidP="00A50682">
      <w:pPr>
        <w:ind w:firstLine="709"/>
        <w:jc w:val="both"/>
        <w:rPr>
          <w:sz w:val="28"/>
          <w:szCs w:val="28"/>
        </w:rPr>
      </w:pPr>
      <w:r w:rsidRPr="00333DB5">
        <w:rPr>
          <w:sz w:val="28"/>
          <w:szCs w:val="28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333DB5">
        <w:rPr>
          <w:color w:val="000000"/>
          <w:sz w:val="28"/>
          <w:szCs w:val="28"/>
          <w:shd w:val="clear" w:color="auto" w:fill="FFFFFF"/>
        </w:rPr>
        <w:t xml:space="preserve"> поскольку неявка </w:t>
      </w:r>
      <w:r w:rsidRPr="00333DB5">
        <w:rPr>
          <w:bCs/>
          <w:iCs/>
          <w:color w:val="000000"/>
          <w:sz w:val="28"/>
          <w:szCs w:val="28"/>
        </w:rPr>
        <w:t>Мурайченко В.Н</w:t>
      </w:r>
      <w:r w:rsidRPr="00333DB5">
        <w:rPr>
          <w:color w:val="000000"/>
          <w:sz w:val="28"/>
          <w:szCs w:val="28"/>
          <w:shd w:val="clear" w:color="auto" w:fill="FFFFFF"/>
        </w:rPr>
        <w:t>. не препятствует всестороннему, полному и объективному выяснению всех обстоятельств дела.</w:t>
      </w:r>
    </w:p>
    <w:p w:rsidR="00762C3E" w:rsidRPr="00333DB5" w:rsidP="00762C3E">
      <w:pPr>
        <w:ind w:right="-1"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>Изучив материалы дела, дав оценку всем юридически значимым фактам в совокупности, мировой судья приходит к следующему.</w:t>
      </w:r>
    </w:p>
    <w:p w:rsidR="00DD5BCD" w:rsidRPr="00333DB5" w:rsidP="00DD5BCD">
      <w:pPr>
        <w:shd w:val="clear" w:color="auto" w:fill="FFFFFF"/>
        <w:ind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 xml:space="preserve">Вина </w:t>
      </w:r>
      <w:r w:rsidRPr="00333DB5" w:rsidR="00A50682">
        <w:rPr>
          <w:bCs/>
          <w:iCs/>
          <w:color w:val="000000"/>
          <w:sz w:val="28"/>
          <w:szCs w:val="28"/>
        </w:rPr>
        <w:t>Мурайченко В.Н.</w:t>
      </w:r>
      <w:r w:rsidRPr="00333DB5" w:rsidR="00A50682">
        <w:rPr>
          <w:sz w:val="28"/>
          <w:szCs w:val="28"/>
        </w:rPr>
        <w:t xml:space="preserve"> </w:t>
      </w:r>
      <w:r w:rsidRPr="00333DB5" w:rsidR="00265B56">
        <w:rPr>
          <w:sz w:val="28"/>
          <w:szCs w:val="28"/>
        </w:rPr>
        <w:t xml:space="preserve">в инкриминируемом </w:t>
      </w:r>
      <w:r w:rsidRPr="00333DB5" w:rsidR="00FF594C">
        <w:rPr>
          <w:sz w:val="28"/>
          <w:szCs w:val="28"/>
        </w:rPr>
        <w:t xml:space="preserve">ему </w:t>
      </w:r>
      <w:r w:rsidRPr="00333DB5" w:rsidR="00265B56">
        <w:rPr>
          <w:sz w:val="28"/>
          <w:szCs w:val="28"/>
        </w:rPr>
        <w:t>правонарушении</w:t>
      </w:r>
      <w:r w:rsidRPr="00333DB5">
        <w:rPr>
          <w:sz w:val="28"/>
          <w:szCs w:val="28"/>
        </w:rPr>
        <w:t xml:space="preserve"> подтверждается </w:t>
      </w:r>
      <w:r w:rsidRPr="00333DB5" w:rsidR="00265B56">
        <w:rPr>
          <w:sz w:val="28"/>
          <w:szCs w:val="28"/>
        </w:rPr>
        <w:t>исследова</w:t>
      </w:r>
      <w:r w:rsidRPr="00333DB5" w:rsidR="00FF594C">
        <w:rPr>
          <w:sz w:val="28"/>
          <w:szCs w:val="28"/>
        </w:rPr>
        <w:t>нными в судебном заседании</w:t>
      </w:r>
      <w:r w:rsidRPr="00333DB5" w:rsidR="00265B56">
        <w:rPr>
          <w:sz w:val="28"/>
          <w:szCs w:val="28"/>
        </w:rPr>
        <w:t xml:space="preserve"> материал</w:t>
      </w:r>
      <w:r w:rsidRPr="00333DB5" w:rsidR="00FF594C">
        <w:rPr>
          <w:sz w:val="28"/>
          <w:szCs w:val="28"/>
        </w:rPr>
        <w:t>ами</w:t>
      </w:r>
      <w:r w:rsidRPr="00333DB5" w:rsidR="00265B56">
        <w:rPr>
          <w:sz w:val="28"/>
          <w:szCs w:val="28"/>
        </w:rPr>
        <w:t xml:space="preserve"> дела:</w:t>
      </w:r>
    </w:p>
    <w:p w:rsidR="00DD5BCD" w:rsidRPr="00333DB5" w:rsidP="00DD5B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sz w:val="28"/>
          <w:szCs w:val="28"/>
        </w:rPr>
        <w:t>– протоколом</w:t>
      </w:r>
      <w:r w:rsidRPr="00333DB5" w:rsidR="00265B56">
        <w:rPr>
          <w:color w:val="000000"/>
          <w:sz w:val="28"/>
          <w:szCs w:val="28"/>
        </w:rPr>
        <w:t xml:space="preserve"> об административном правонарушении от </w:t>
      </w:r>
      <w:r w:rsidR="003852D6">
        <w:rPr>
          <w:color w:val="000000"/>
          <w:sz w:val="28"/>
          <w:szCs w:val="28"/>
        </w:rPr>
        <w:t>*</w:t>
      </w:r>
      <w:r w:rsidRPr="00333DB5" w:rsidR="00FF594C">
        <w:rPr>
          <w:color w:val="000000"/>
          <w:sz w:val="28"/>
          <w:szCs w:val="28"/>
        </w:rPr>
        <w:t>, в котором</w:t>
      </w:r>
      <w:r w:rsidRPr="00333DB5" w:rsidR="00265B56">
        <w:rPr>
          <w:sz w:val="28"/>
          <w:szCs w:val="28"/>
        </w:rPr>
        <w:t xml:space="preserve"> изложен</w:t>
      </w:r>
      <w:r w:rsidRPr="00333DB5" w:rsidR="00FF594C">
        <w:rPr>
          <w:sz w:val="28"/>
          <w:szCs w:val="28"/>
        </w:rPr>
        <w:t>ы</w:t>
      </w:r>
      <w:r w:rsidRPr="00333DB5" w:rsidR="00265B56">
        <w:rPr>
          <w:sz w:val="28"/>
          <w:szCs w:val="28"/>
        </w:rPr>
        <w:t xml:space="preserve"> </w:t>
      </w:r>
      <w:r w:rsidRPr="00333DB5" w:rsidR="00FF594C">
        <w:rPr>
          <w:sz w:val="28"/>
          <w:szCs w:val="28"/>
        </w:rPr>
        <w:t xml:space="preserve">время, место и обстоятельства, совершенного </w:t>
      </w:r>
      <w:r w:rsidRPr="00333DB5" w:rsidR="00A50682">
        <w:rPr>
          <w:bCs/>
          <w:iCs/>
          <w:color w:val="000000"/>
          <w:sz w:val="28"/>
          <w:szCs w:val="28"/>
        </w:rPr>
        <w:t>Мурайченко В.Н</w:t>
      </w:r>
      <w:r w:rsidRPr="00333DB5" w:rsidR="001D1109">
        <w:rPr>
          <w:sz w:val="28"/>
          <w:szCs w:val="28"/>
        </w:rPr>
        <w:t>.</w:t>
      </w:r>
      <w:r w:rsidRPr="00333DB5" w:rsidR="00FF594C">
        <w:rPr>
          <w:sz w:val="28"/>
          <w:szCs w:val="28"/>
        </w:rPr>
        <w:t xml:space="preserve"> правонарушения, с</w:t>
      </w:r>
      <w:r w:rsidRPr="00333DB5" w:rsidR="00265B56">
        <w:rPr>
          <w:sz w:val="28"/>
          <w:szCs w:val="28"/>
        </w:rPr>
        <w:t xml:space="preserve"> разъяснением </w:t>
      </w:r>
      <w:r w:rsidRPr="00333DB5" w:rsidR="00FF594C">
        <w:rPr>
          <w:sz w:val="28"/>
          <w:szCs w:val="28"/>
        </w:rPr>
        <w:t xml:space="preserve">ему </w:t>
      </w:r>
      <w:r w:rsidRPr="00333DB5" w:rsidR="00265B56">
        <w:rPr>
          <w:sz w:val="28"/>
          <w:szCs w:val="28"/>
        </w:rPr>
        <w:t>прав, предусмотренных ст. 51 Конституции РФ и ст. 25.1 КоАП РФ</w:t>
      </w:r>
      <w:r w:rsidRPr="00333DB5" w:rsidR="001D1109">
        <w:rPr>
          <w:sz w:val="28"/>
          <w:szCs w:val="28"/>
        </w:rPr>
        <w:t xml:space="preserve">, содержащим объяснения </w:t>
      </w:r>
      <w:r w:rsidRPr="00333DB5" w:rsidR="00A50682">
        <w:rPr>
          <w:bCs/>
          <w:iCs/>
          <w:color w:val="000000"/>
          <w:sz w:val="28"/>
          <w:szCs w:val="28"/>
        </w:rPr>
        <w:t>Мурайченко В.Н</w:t>
      </w:r>
      <w:r w:rsidRPr="00333DB5" w:rsidR="001D1109">
        <w:rPr>
          <w:sz w:val="28"/>
          <w:szCs w:val="28"/>
        </w:rPr>
        <w:t>., в котор</w:t>
      </w:r>
      <w:r w:rsidRPr="00333DB5" w:rsidR="00A50682">
        <w:rPr>
          <w:sz w:val="28"/>
          <w:szCs w:val="28"/>
        </w:rPr>
        <w:t>ом он с протоколом согласен</w:t>
      </w:r>
      <w:r w:rsidRPr="00333DB5" w:rsidR="00265B56">
        <w:rPr>
          <w:color w:val="000000"/>
          <w:sz w:val="28"/>
          <w:szCs w:val="28"/>
        </w:rPr>
        <w:t>;</w:t>
      </w:r>
    </w:p>
    <w:p w:rsidR="00A50682" w:rsidRPr="00333DB5" w:rsidP="002118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sz w:val="28"/>
          <w:szCs w:val="28"/>
        </w:rPr>
        <w:t>– объяснением</w:t>
      </w:r>
      <w:r w:rsidRPr="00333DB5">
        <w:rPr>
          <w:color w:val="000000"/>
          <w:sz w:val="28"/>
          <w:szCs w:val="28"/>
        </w:rPr>
        <w:t xml:space="preserve"> Мурайченко В.Н. от </w:t>
      </w:r>
      <w:r w:rsidRPr="00333DB5" w:rsidR="00480D51">
        <w:rPr>
          <w:color w:val="000000"/>
          <w:sz w:val="28"/>
          <w:szCs w:val="28"/>
        </w:rPr>
        <w:t>30.10.2023</w:t>
      </w:r>
      <w:r w:rsidRPr="00333DB5">
        <w:rPr>
          <w:color w:val="000000"/>
          <w:sz w:val="28"/>
          <w:szCs w:val="28"/>
        </w:rPr>
        <w:t>, в котор</w:t>
      </w:r>
      <w:r w:rsidRPr="00333DB5" w:rsidR="00480D51">
        <w:rPr>
          <w:color w:val="000000"/>
          <w:sz w:val="28"/>
          <w:szCs w:val="28"/>
        </w:rPr>
        <w:t>ом</w:t>
      </w:r>
      <w:r w:rsidRPr="00333DB5">
        <w:rPr>
          <w:color w:val="000000"/>
          <w:sz w:val="28"/>
          <w:szCs w:val="28"/>
        </w:rPr>
        <w:t xml:space="preserve"> он поясни</w:t>
      </w:r>
      <w:r w:rsidRPr="00333DB5" w:rsidR="00480D51">
        <w:rPr>
          <w:color w:val="000000"/>
          <w:sz w:val="28"/>
          <w:szCs w:val="28"/>
        </w:rPr>
        <w:t>л</w:t>
      </w:r>
      <w:r w:rsidRPr="00333DB5">
        <w:rPr>
          <w:color w:val="000000"/>
          <w:sz w:val="28"/>
          <w:szCs w:val="28"/>
        </w:rPr>
        <w:t xml:space="preserve">, что </w:t>
      </w:r>
      <w:r w:rsidRPr="00333DB5" w:rsidR="00480D51">
        <w:rPr>
          <w:color w:val="000000"/>
          <w:sz w:val="28"/>
          <w:szCs w:val="28"/>
        </w:rPr>
        <w:t>находился на</w:t>
      </w:r>
      <w:r w:rsidRPr="00333DB5">
        <w:rPr>
          <w:color w:val="000000"/>
          <w:sz w:val="28"/>
          <w:szCs w:val="28"/>
        </w:rPr>
        <w:t xml:space="preserve"> рек</w:t>
      </w:r>
      <w:r w:rsidRPr="00333DB5" w:rsidR="00480D51">
        <w:rPr>
          <w:color w:val="000000"/>
          <w:sz w:val="28"/>
          <w:szCs w:val="28"/>
        </w:rPr>
        <w:t>е</w:t>
      </w:r>
      <w:r w:rsidRPr="00333DB5">
        <w:rPr>
          <w:color w:val="000000"/>
          <w:sz w:val="28"/>
          <w:szCs w:val="28"/>
        </w:rPr>
        <w:t xml:space="preserve"> </w:t>
      </w:r>
      <w:r w:rsidR="003852D6">
        <w:rPr>
          <w:color w:val="000000"/>
          <w:sz w:val="28"/>
          <w:szCs w:val="28"/>
        </w:rPr>
        <w:t>*</w:t>
      </w:r>
      <w:r w:rsidRPr="00333DB5" w:rsidR="00480D51">
        <w:rPr>
          <w:color w:val="000000"/>
          <w:sz w:val="28"/>
          <w:szCs w:val="28"/>
        </w:rPr>
        <w:t>на моторной лодке</w:t>
      </w:r>
      <w:r w:rsidR="003852D6">
        <w:rPr>
          <w:color w:val="000000"/>
          <w:sz w:val="28"/>
          <w:szCs w:val="28"/>
        </w:rPr>
        <w:t>*</w:t>
      </w:r>
      <w:r w:rsidRPr="00333DB5" w:rsidR="00480D51">
        <w:rPr>
          <w:color w:val="000000"/>
          <w:sz w:val="28"/>
          <w:szCs w:val="28"/>
        </w:rPr>
        <w:t xml:space="preserve">с собой в лодке у него было ружье </w:t>
      </w:r>
      <w:r w:rsidR="003852D6">
        <w:rPr>
          <w:color w:val="000000"/>
          <w:sz w:val="28"/>
          <w:szCs w:val="28"/>
        </w:rPr>
        <w:t>*</w:t>
      </w:r>
      <w:r w:rsidRPr="00333DB5" w:rsidR="00211841">
        <w:rPr>
          <w:color w:val="000000"/>
          <w:sz w:val="28"/>
          <w:szCs w:val="28"/>
        </w:rPr>
        <w:t xml:space="preserve">Разрешение </w:t>
      </w:r>
      <w:r w:rsidR="003852D6">
        <w:rPr>
          <w:color w:val="000000"/>
          <w:sz w:val="28"/>
          <w:szCs w:val="28"/>
        </w:rPr>
        <w:t>*</w:t>
      </w:r>
      <w:r w:rsidRPr="00333DB5" w:rsidR="00211841">
        <w:rPr>
          <w:color w:val="000000"/>
          <w:sz w:val="28"/>
          <w:szCs w:val="28"/>
        </w:rPr>
        <w:t xml:space="preserve"> </w:t>
      </w:r>
      <w:r w:rsidRPr="00333DB5" w:rsidR="00480D51">
        <w:rPr>
          <w:color w:val="000000"/>
          <w:sz w:val="28"/>
          <w:szCs w:val="28"/>
        </w:rPr>
        <w:t xml:space="preserve">Ружье находилось в чехле на сиденье в корме лодки.  </w:t>
      </w:r>
      <w:r w:rsidRPr="00333DB5">
        <w:rPr>
          <w:color w:val="000000"/>
          <w:sz w:val="28"/>
          <w:szCs w:val="28"/>
        </w:rPr>
        <w:t xml:space="preserve"> </w:t>
      </w:r>
      <w:r w:rsidRPr="00333DB5" w:rsidR="00480D51">
        <w:rPr>
          <w:color w:val="000000"/>
          <w:sz w:val="28"/>
          <w:szCs w:val="28"/>
        </w:rPr>
        <w:t xml:space="preserve">Он хотел подплыть к берегу, взял весло и веслом зацепил </w:t>
      </w:r>
      <w:r w:rsidRPr="00333DB5">
        <w:rPr>
          <w:color w:val="000000"/>
          <w:sz w:val="28"/>
          <w:szCs w:val="28"/>
        </w:rPr>
        <w:t>ружье,</w:t>
      </w:r>
      <w:r w:rsidRPr="00333DB5" w:rsidR="00480D51">
        <w:rPr>
          <w:color w:val="000000"/>
          <w:sz w:val="28"/>
          <w:szCs w:val="28"/>
        </w:rPr>
        <w:t xml:space="preserve"> и оно упало за борт лодки. Так как в том месте очень большая глубина, достать он ружье не смог</w:t>
      </w:r>
      <w:r w:rsidRPr="00333DB5" w:rsidR="00211841">
        <w:rPr>
          <w:color w:val="000000"/>
          <w:sz w:val="28"/>
          <w:szCs w:val="28"/>
        </w:rPr>
        <w:t>;</w:t>
      </w:r>
    </w:p>
    <w:p w:rsidR="00211841" w:rsidRPr="00333DB5" w:rsidP="002118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>- копией паспорта Мурайченко В.Н.;</w:t>
      </w:r>
    </w:p>
    <w:p w:rsidR="00211841" w:rsidRPr="00333DB5" w:rsidP="002118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sz w:val="28"/>
          <w:szCs w:val="28"/>
        </w:rPr>
        <w:t xml:space="preserve">- копией разрешения на хранение и ношение охотничьего огнестрельного оружия и патронов к нему </w:t>
      </w:r>
      <w:r w:rsidR="003852D6">
        <w:rPr>
          <w:color w:val="000000"/>
          <w:sz w:val="28"/>
          <w:szCs w:val="28"/>
        </w:rPr>
        <w:t>*</w:t>
      </w:r>
      <w:r w:rsidRPr="00333DB5" w:rsidR="00742A0E">
        <w:rPr>
          <w:color w:val="000000"/>
          <w:sz w:val="28"/>
          <w:szCs w:val="28"/>
        </w:rPr>
        <w:t xml:space="preserve"> </w:t>
      </w:r>
      <w:r w:rsidRPr="00333DB5" w:rsidR="00742A0E">
        <w:rPr>
          <w:sz w:val="28"/>
          <w:szCs w:val="28"/>
        </w:rPr>
        <w:t>сроком</w:t>
      </w:r>
      <w:r w:rsidRPr="00333DB5">
        <w:rPr>
          <w:sz w:val="28"/>
          <w:szCs w:val="28"/>
        </w:rPr>
        <w:t xml:space="preserve"> </w:t>
      </w:r>
      <w:r w:rsidRPr="00333DB5" w:rsidR="00742A0E">
        <w:rPr>
          <w:sz w:val="28"/>
          <w:szCs w:val="28"/>
        </w:rPr>
        <w:t>действия с</w:t>
      </w:r>
      <w:r w:rsidRPr="00333DB5">
        <w:rPr>
          <w:sz w:val="28"/>
          <w:szCs w:val="28"/>
        </w:rPr>
        <w:t xml:space="preserve"> 22.03.2021 </w:t>
      </w:r>
      <w:r w:rsidRPr="00333DB5" w:rsidR="00333DB5">
        <w:rPr>
          <w:sz w:val="28"/>
          <w:szCs w:val="28"/>
        </w:rPr>
        <w:t>п</w:t>
      </w:r>
      <w:r w:rsidRPr="00333DB5">
        <w:rPr>
          <w:sz w:val="28"/>
          <w:szCs w:val="28"/>
        </w:rPr>
        <w:t xml:space="preserve">о </w:t>
      </w:r>
      <w:r w:rsidRPr="00333DB5" w:rsidR="00333DB5">
        <w:rPr>
          <w:sz w:val="28"/>
          <w:szCs w:val="28"/>
        </w:rPr>
        <w:t>22.03.2026</w:t>
      </w:r>
      <w:r w:rsidRPr="00333DB5">
        <w:rPr>
          <w:sz w:val="28"/>
          <w:szCs w:val="28"/>
        </w:rPr>
        <w:t xml:space="preserve">, согласно которому </w:t>
      </w:r>
      <w:r w:rsidRPr="00333DB5" w:rsidR="00333DB5">
        <w:rPr>
          <w:color w:val="000000"/>
          <w:sz w:val="28"/>
          <w:szCs w:val="28"/>
        </w:rPr>
        <w:t>Мурайченко В.Н</w:t>
      </w:r>
      <w:r w:rsidRPr="00333DB5">
        <w:rPr>
          <w:sz w:val="28"/>
          <w:szCs w:val="28"/>
        </w:rPr>
        <w:t xml:space="preserve">. является владельцем охотничьего огнестрельного оружия </w:t>
      </w:r>
      <w:r w:rsidR="003852D6">
        <w:rPr>
          <w:color w:val="000000"/>
          <w:sz w:val="28"/>
          <w:szCs w:val="28"/>
        </w:rPr>
        <w:t>*</w:t>
      </w:r>
    </w:p>
    <w:p w:rsidR="001D1109" w:rsidRPr="00333DB5" w:rsidP="002118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sz w:val="28"/>
          <w:szCs w:val="28"/>
        </w:rPr>
        <w:t xml:space="preserve">– </w:t>
      </w:r>
      <w:r w:rsidRPr="00333DB5">
        <w:rPr>
          <w:color w:val="000000"/>
          <w:sz w:val="28"/>
          <w:szCs w:val="28"/>
        </w:rPr>
        <w:t xml:space="preserve">рапортом </w:t>
      </w:r>
      <w:r w:rsidRPr="00333DB5">
        <w:rPr>
          <w:color w:val="000000"/>
          <w:sz w:val="28"/>
          <w:szCs w:val="28"/>
        </w:rPr>
        <w:t>УУП ОУУП и ПДН ОМВД России по Березовскому району</w:t>
      </w:r>
      <w:r w:rsidRPr="00333DB5">
        <w:rPr>
          <w:color w:val="000000"/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>от</w:t>
      </w:r>
      <w:r w:rsidRPr="00333DB5">
        <w:rPr>
          <w:color w:val="000000"/>
          <w:sz w:val="28"/>
          <w:szCs w:val="28"/>
        </w:rPr>
        <w:t xml:space="preserve"> </w:t>
      </w:r>
      <w:r w:rsidRPr="00333DB5" w:rsidR="00211841">
        <w:rPr>
          <w:color w:val="000000"/>
          <w:sz w:val="28"/>
          <w:szCs w:val="28"/>
        </w:rPr>
        <w:t>07.11</w:t>
      </w:r>
      <w:r w:rsidRPr="00333DB5">
        <w:rPr>
          <w:color w:val="000000"/>
          <w:sz w:val="28"/>
          <w:szCs w:val="28"/>
        </w:rPr>
        <w:t>.202</w:t>
      </w:r>
      <w:r w:rsidRPr="00333DB5">
        <w:rPr>
          <w:color w:val="000000"/>
          <w:sz w:val="28"/>
          <w:szCs w:val="28"/>
        </w:rPr>
        <w:t>3</w:t>
      </w:r>
      <w:r w:rsidRPr="00333DB5">
        <w:rPr>
          <w:color w:val="000000"/>
          <w:sz w:val="28"/>
          <w:szCs w:val="28"/>
        </w:rPr>
        <w:t xml:space="preserve">, в котором изложены обстоятельства утраты огнестрельного оружия </w:t>
      </w:r>
      <w:r w:rsidRPr="00333DB5" w:rsidR="00211841">
        <w:rPr>
          <w:color w:val="000000"/>
          <w:sz w:val="28"/>
          <w:szCs w:val="28"/>
        </w:rPr>
        <w:t>Мурайченко В.Н</w:t>
      </w:r>
      <w:r w:rsidRPr="00333DB5">
        <w:rPr>
          <w:color w:val="000000"/>
          <w:sz w:val="28"/>
          <w:szCs w:val="28"/>
        </w:rPr>
        <w:t>.</w:t>
      </w:r>
      <w:r w:rsidRPr="00333DB5">
        <w:rPr>
          <w:color w:val="000000"/>
          <w:sz w:val="28"/>
          <w:szCs w:val="28"/>
        </w:rPr>
        <w:t>;</w:t>
      </w:r>
    </w:p>
    <w:p w:rsidR="009E63EE" w:rsidRPr="00333DB5" w:rsidP="009E63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 xml:space="preserve">- рапортом УУП ОУУП и ПДН ОМВД России по Березовскому району от 07.11.2023, в котором он указывает, что согласно базе СООП МВД </w:t>
      </w:r>
      <w:r w:rsidRPr="00333DB5" w:rsidR="00742A0E">
        <w:rPr>
          <w:color w:val="000000"/>
          <w:sz w:val="28"/>
          <w:szCs w:val="28"/>
        </w:rPr>
        <w:t>России,</w:t>
      </w:r>
      <w:r w:rsidRPr="00333DB5">
        <w:rPr>
          <w:color w:val="000000"/>
          <w:sz w:val="28"/>
          <w:szCs w:val="28"/>
        </w:rPr>
        <w:t xml:space="preserve"> данные о привлечении Мурайченко В.Н.</w:t>
      </w:r>
      <w:r w:rsidR="002726D7">
        <w:rPr>
          <w:color w:val="000000"/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>к ответственности отсутствуют;</w:t>
      </w:r>
    </w:p>
    <w:p w:rsidR="00333DB5" w:rsidRPr="00333DB5" w:rsidP="009E63EE">
      <w:pPr>
        <w:shd w:val="clear" w:color="auto" w:fill="FFFFFF"/>
        <w:ind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>–</w:t>
      </w:r>
      <w:r w:rsidRPr="00333DB5">
        <w:rPr>
          <w:sz w:val="28"/>
          <w:szCs w:val="28"/>
        </w:rPr>
        <w:tab/>
      </w:r>
      <w:r w:rsidRPr="00333DB5">
        <w:rPr>
          <w:sz w:val="28"/>
          <w:szCs w:val="28"/>
        </w:rPr>
        <w:t xml:space="preserve"> </w:t>
      </w:r>
      <w:r w:rsidRPr="00333DB5" w:rsidR="003C2B4D">
        <w:rPr>
          <w:sz w:val="28"/>
          <w:szCs w:val="28"/>
        </w:rPr>
        <w:t xml:space="preserve">ходатайством </w:t>
      </w:r>
      <w:r w:rsidRPr="00333DB5">
        <w:rPr>
          <w:color w:val="000000"/>
          <w:sz w:val="28"/>
          <w:szCs w:val="28"/>
        </w:rPr>
        <w:t>Мурайченко В.Н.</w:t>
      </w:r>
      <w:r w:rsidRPr="00333DB5">
        <w:rPr>
          <w:sz w:val="28"/>
          <w:szCs w:val="28"/>
        </w:rPr>
        <w:t xml:space="preserve"> </w:t>
      </w:r>
      <w:r w:rsidRPr="00333DB5" w:rsidR="003C2B4D">
        <w:rPr>
          <w:sz w:val="28"/>
          <w:szCs w:val="28"/>
        </w:rPr>
        <w:t xml:space="preserve">о рассмотрении протокола об административном правонарушении от </w:t>
      </w:r>
      <w:r w:rsidRPr="00333DB5" w:rsidR="00742A0E">
        <w:rPr>
          <w:sz w:val="28"/>
          <w:szCs w:val="28"/>
        </w:rPr>
        <w:t>07.11.2023 в</w:t>
      </w:r>
      <w:r w:rsidRPr="00333DB5" w:rsidR="003C2B4D">
        <w:rPr>
          <w:sz w:val="28"/>
          <w:szCs w:val="28"/>
        </w:rPr>
        <w:t xml:space="preserve"> его отсутствие</w:t>
      </w:r>
      <w:r w:rsidRPr="00333DB5">
        <w:rPr>
          <w:sz w:val="28"/>
          <w:szCs w:val="28"/>
        </w:rPr>
        <w:t>;</w:t>
      </w:r>
    </w:p>
    <w:p w:rsidR="00BF24CC" w:rsidRPr="00333DB5" w:rsidP="009E63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sz w:val="28"/>
          <w:szCs w:val="28"/>
        </w:rPr>
        <w:t>- копией постановления об отказе в возбуждении уголовного дела от 08.11.2023</w:t>
      </w:r>
      <w:r w:rsidRPr="00333DB5" w:rsidR="003C2B4D">
        <w:rPr>
          <w:sz w:val="28"/>
          <w:szCs w:val="28"/>
        </w:rPr>
        <w:t>.</w:t>
      </w:r>
    </w:p>
    <w:p w:rsidR="00DD5BCD" w:rsidRPr="00333DB5" w:rsidP="006B0115">
      <w:pPr>
        <w:ind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>С</w:t>
      </w:r>
      <w:r w:rsidRPr="00333DB5" w:rsidR="00265B56">
        <w:rPr>
          <w:sz w:val="28"/>
          <w:szCs w:val="28"/>
        </w:rPr>
        <w:t xml:space="preserve">уд приходит к выводу, что факт совершения </w:t>
      </w:r>
      <w:r w:rsidRPr="00333DB5" w:rsidR="00333DB5">
        <w:rPr>
          <w:color w:val="000000"/>
          <w:sz w:val="28"/>
          <w:szCs w:val="28"/>
        </w:rPr>
        <w:t>Мурайченко В.Н</w:t>
      </w:r>
      <w:r w:rsidRPr="00333DB5" w:rsidR="003C2B4D">
        <w:rPr>
          <w:sz w:val="28"/>
          <w:szCs w:val="28"/>
        </w:rPr>
        <w:t xml:space="preserve">. </w:t>
      </w:r>
      <w:r w:rsidRPr="00333DB5" w:rsidR="00265B56">
        <w:rPr>
          <w:sz w:val="28"/>
          <w:szCs w:val="28"/>
        </w:rPr>
        <w:t>административного правонарушения, предусмотренного ч. 4 ст. 20.</w:t>
      </w:r>
      <w:r w:rsidRPr="00333DB5" w:rsidR="006B0115">
        <w:rPr>
          <w:sz w:val="28"/>
          <w:szCs w:val="28"/>
        </w:rPr>
        <w:t>12</w:t>
      </w:r>
      <w:r w:rsidRPr="00333DB5" w:rsidR="00265B56">
        <w:rPr>
          <w:sz w:val="28"/>
          <w:szCs w:val="28"/>
        </w:rPr>
        <w:t xml:space="preserve"> </w:t>
      </w:r>
      <w:r w:rsidRPr="00333DB5" w:rsidR="00C9368C">
        <w:rPr>
          <w:sz w:val="28"/>
          <w:szCs w:val="28"/>
        </w:rPr>
        <w:t>КоАП РФ</w:t>
      </w:r>
      <w:r w:rsidRPr="00333DB5">
        <w:rPr>
          <w:sz w:val="28"/>
          <w:szCs w:val="28"/>
        </w:rPr>
        <w:t xml:space="preserve">, </w:t>
      </w:r>
      <w:r w:rsidRPr="00333DB5" w:rsidR="00265B56">
        <w:rPr>
          <w:sz w:val="28"/>
          <w:szCs w:val="28"/>
        </w:rPr>
        <w:t xml:space="preserve">с </w:t>
      </w:r>
      <w:r w:rsidRPr="00333DB5" w:rsidR="006B0115">
        <w:rPr>
          <w:sz w:val="28"/>
          <w:szCs w:val="28"/>
        </w:rPr>
        <w:t>достоверностью установлен</w:t>
      </w:r>
      <w:r w:rsidRPr="00333DB5" w:rsidR="00265B56">
        <w:rPr>
          <w:sz w:val="28"/>
          <w:szCs w:val="28"/>
        </w:rPr>
        <w:t xml:space="preserve">. Его </w:t>
      </w:r>
      <w:r w:rsidRPr="00333DB5" w:rsidR="006B0115">
        <w:rPr>
          <w:sz w:val="28"/>
          <w:szCs w:val="28"/>
        </w:rPr>
        <w:t>вина нашла</w:t>
      </w:r>
      <w:r w:rsidRPr="00333DB5" w:rsidR="00265B56">
        <w:rPr>
          <w:sz w:val="28"/>
          <w:szCs w:val="28"/>
        </w:rPr>
        <w:t xml:space="preserve"> свое подтверждение, </w:t>
      </w:r>
      <w:r w:rsidRPr="00333DB5" w:rsidR="006B0115">
        <w:rPr>
          <w:sz w:val="28"/>
          <w:szCs w:val="28"/>
        </w:rPr>
        <w:t>действия правильно</w:t>
      </w:r>
      <w:r w:rsidRPr="00333DB5" w:rsidR="00265B56">
        <w:rPr>
          <w:sz w:val="28"/>
          <w:szCs w:val="28"/>
        </w:rPr>
        <w:t xml:space="preserve"> квалифицированы должностным лицом, уполномоченным составлять протоколы об административных правонарушениях, предусмотренных ч. 4 ст. 20.</w:t>
      </w:r>
      <w:r w:rsidRPr="00333DB5" w:rsidR="006B0115">
        <w:rPr>
          <w:sz w:val="28"/>
          <w:szCs w:val="28"/>
        </w:rPr>
        <w:t>12</w:t>
      </w:r>
      <w:r w:rsidRPr="00333DB5" w:rsidR="00265B56">
        <w:rPr>
          <w:sz w:val="28"/>
          <w:szCs w:val="28"/>
        </w:rPr>
        <w:t xml:space="preserve"> КоАП РФ. </w:t>
      </w:r>
    </w:p>
    <w:p w:rsidR="00FD4591" w:rsidRPr="00333DB5" w:rsidP="00DD5B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 xml:space="preserve">При этом </w:t>
      </w:r>
      <w:r w:rsidRPr="00333DB5" w:rsidR="003C2B4D">
        <w:rPr>
          <w:color w:val="000000"/>
          <w:sz w:val="28"/>
          <w:szCs w:val="28"/>
        </w:rPr>
        <w:t xml:space="preserve">мировой </w:t>
      </w:r>
      <w:r w:rsidRPr="00333DB5">
        <w:rPr>
          <w:color w:val="000000"/>
          <w:sz w:val="28"/>
          <w:szCs w:val="28"/>
        </w:rPr>
        <w:t>суд</w:t>
      </w:r>
      <w:r w:rsidRPr="00333DB5" w:rsidR="003C2B4D">
        <w:rPr>
          <w:color w:val="000000"/>
          <w:sz w:val="28"/>
          <w:szCs w:val="28"/>
        </w:rPr>
        <w:t>ья</w:t>
      </w:r>
      <w:r w:rsidRPr="00333DB5">
        <w:rPr>
          <w:color w:val="000000"/>
          <w:sz w:val="28"/>
          <w:szCs w:val="28"/>
        </w:rPr>
        <w:t xml:space="preserve"> исходит из того, что согласно ст. 22 ФЗ «Об оружии» хранение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ношение оружия. </w:t>
      </w:r>
      <w:r w:rsidRPr="00333DB5">
        <w:rPr>
          <w:color w:val="000000"/>
          <w:sz w:val="28"/>
          <w:szCs w:val="28"/>
        </w:rPr>
        <w:t>Хранение гражданского оружия, которое приобретается без лицензии, и регистрация которого в федеральном органе исполнительной власти, уполномоченном в сфере оборота оружия, или его территориальном органе не требуется, осуществляется без разрешения на хранение оружия.</w:t>
      </w:r>
    </w:p>
    <w:p w:rsidR="00DD5BCD" w:rsidRPr="00333DB5" w:rsidP="00DD5BC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33DB5">
        <w:rPr>
          <w:color w:val="000000" w:themeColor="text1"/>
          <w:sz w:val="28"/>
          <w:szCs w:val="28"/>
          <w:shd w:val="clear" w:color="auto" w:fill="FFFFFF"/>
        </w:rPr>
        <w:t xml:space="preserve">Гражданское и служебное </w:t>
      </w:r>
      <w:r w:rsidRPr="00333DB5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оружие </w:t>
      </w:r>
      <w:r w:rsidRPr="00333DB5">
        <w:rPr>
          <w:color w:val="000000" w:themeColor="text1"/>
          <w:sz w:val="28"/>
          <w:szCs w:val="28"/>
          <w:shd w:val="clear" w:color="auto" w:fill="FFFFFF"/>
        </w:rPr>
        <w:t>должно храниться в условиях, обеспечивающих его сохранность, безопасность хранения и исключающих доступ к нему посторонних лиц. Требования к условиям хранения различных видов гражданского и служебного </w:t>
      </w:r>
      <w:r w:rsidRPr="00333DB5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>оружия </w:t>
      </w:r>
      <w:r w:rsidRPr="00333DB5">
        <w:rPr>
          <w:color w:val="000000" w:themeColor="text1"/>
          <w:sz w:val="28"/>
          <w:szCs w:val="28"/>
          <w:shd w:val="clear" w:color="auto" w:fill="FFFFFF"/>
        </w:rPr>
        <w:t>и патронов к нему определяются Правительством Российской Федерации.</w:t>
      </w:r>
      <w:r w:rsidRPr="00333DB5">
        <w:rPr>
          <w:color w:val="000000" w:themeColor="text1"/>
          <w:sz w:val="28"/>
          <w:szCs w:val="28"/>
        </w:rPr>
        <w:t xml:space="preserve"> </w:t>
      </w:r>
    </w:p>
    <w:p w:rsidR="006B0115" w:rsidRPr="00333DB5" w:rsidP="00DD5BC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33DB5">
        <w:rPr>
          <w:sz w:val="28"/>
          <w:szCs w:val="28"/>
        </w:rPr>
        <w:t>В соответствии с п</w:t>
      </w:r>
      <w:r w:rsidRPr="00333DB5" w:rsidR="00791D7E">
        <w:rPr>
          <w:sz w:val="28"/>
          <w:szCs w:val="28"/>
        </w:rPr>
        <w:t>.</w:t>
      </w:r>
      <w:r w:rsidRPr="00333DB5" w:rsidR="005A09AD">
        <w:rPr>
          <w:sz w:val="28"/>
          <w:szCs w:val="28"/>
        </w:rPr>
        <w:t xml:space="preserve"> 77 </w:t>
      </w:r>
      <w:r w:rsidRPr="00333DB5">
        <w:rPr>
          <w:sz w:val="28"/>
          <w:szCs w:val="28"/>
        </w:rPr>
        <w:t>гражданского и служебного оружия</w:t>
      </w:r>
      <w:r w:rsidRPr="00333DB5" w:rsidR="005A09AD">
        <w:rPr>
          <w:sz w:val="28"/>
          <w:szCs w:val="28"/>
        </w:rPr>
        <w:t xml:space="preserve"> </w:t>
      </w:r>
      <w:r w:rsidRPr="00333DB5">
        <w:rPr>
          <w:sz w:val="28"/>
          <w:szCs w:val="28"/>
        </w:rPr>
        <w:t xml:space="preserve">и патронов к нему на территории РФ, утвержденных постановлением Правительства РФ от </w:t>
      </w:r>
      <w:r w:rsidRPr="00333DB5" w:rsidR="00435343">
        <w:rPr>
          <w:sz w:val="28"/>
          <w:szCs w:val="28"/>
        </w:rPr>
        <w:t>21.07.1998</w:t>
      </w:r>
      <w:r w:rsidRPr="00333DB5" w:rsidR="00791D7E">
        <w:rPr>
          <w:sz w:val="28"/>
          <w:szCs w:val="28"/>
        </w:rPr>
        <w:t xml:space="preserve"> №</w:t>
      </w:r>
      <w:r w:rsidRPr="00333DB5">
        <w:rPr>
          <w:sz w:val="28"/>
          <w:szCs w:val="28"/>
        </w:rPr>
        <w:t xml:space="preserve"> 814, </w:t>
      </w:r>
      <w:r w:rsidRPr="00333DB5" w:rsidR="00FD4591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транспортирование </w:t>
      </w:r>
      <w:r w:rsidRPr="00333DB5" w:rsidR="00FD4591">
        <w:rPr>
          <w:color w:val="000000" w:themeColor="text1"/>
          <w:sz w:val="28"/>
          <w:szCs w:val="28"/>
          <w:shd w:val="clear" w:color="auto" w:fill="FFFFFF"/>
        </w:rPr>
        <w:t xml:space="preserve">принадлежащего гражданам </w:t>
      </w:r>
      <w:r w:rsidRPr="00333DB5" w:rsidR="00FD4591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оружия </w:t>
      </w:r>
      <w:r w:rsidRPr="00333DB5" w:rsidR="00FD4591">
        <w:rPr>
          <w:color w:val="000000" w:themeColor="text1"/>
          <w:sz w:val="28"/>
          <w:szCs w:val="28"/>
          <w:shd w:val="clear" w:color="auto" w:fill="FFFFFF"/>
        </w:rPr>
        <w:t xml:space="preserve">осуществляется в чехлах, кобурах или специальных футлярах, а также в специальной упаковке производителя </w:t>
      </w:r>
      <w:r w:rsidRPr="00333DB5" w:rsidR="00FD4591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>оружия</w:t>
      </w:r>
      <w:r w:rsidRPr="00333DB5">
        <w:rPr>
          <w:color w:val="000000" w:themeColor="text1"/>
          <w:sz w:val="28"/>
          <w:szCs w:val="28"/>
        </w:rPr>
        <w:t xml:space="preserve">. </w:t>
      </w:r>
    </w:p>
    <w:p w:rsidR="00DD5BCD" w:rsidRPr="00333DB5" w:rsidP="00DD5B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 xml:space="preserve">Оценив в совокупности собранные по делу доказательства, мировой судья считает вину </w:t>
      </w:r>
      <w:r w:rsidRPr="00333DB5" w:rsidR="00333DB5">
        <w:rPr>
          <w:color w:val="000000"/>
          <w:sz w:val="28"/>
          <w:szCs w:val="28"/>
        </w:rPr>
        <w:t>Мурайченко В.Н.</w:t>
      </w:r>
      <w:r w:rsidRPr="00333DB5" w:rsidR="00333DB5">
        <w:rPr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 xml:space="preserve">в </w:t>
      </w:r>
      <w:r w:rsidRPr="00333DB5" w:rsidR="00435343">
        <w:rPr>
          <w:sz w:val="28"/>
          <w:szCs w:val="28"/>
        </w:rPr>
        <w:t>н</w:t>
      </w:r>
      <w:r w:rsidRPr="00333DB5" w:rsidR="00435343">
        <w:rPr>
          <w:rFonts w:eastAsiaTheme="minorHAnsi"/>
          <w:sz w:val="28"/>
          <w:szCs w:val="28"/>
          <w:lang w:eastAsia="en-US"/>
        </w:rPr>
        <w:t>арушении правил перевозки оружия, повлекшее его утрату</w:t>
      </w:r>
      <w:r w:rsidRPr="00333DB5">
        <w:rPr>
          <w:color w:val="000000"/>
          <w:sz w:val="28"/>
          <w:szCs w:val="28"/>
        </w:rPr>
        <w:t xml:space="preserve">, то есть в совершении административного правонарушения установленной, действия его квалифицирует по </w:t>
      </w:r>
      <w:r w:rsidRPr="00333DB5" w:rsidR="00435343">
        <w:rPr>
          <w:sz w:val="28"/>
          <w:szCs w:val="28"/>
        </w:rPr>
        <w:t>ч. 4 ст. 20.12 Кодекса Р</w:t>
      </w:r>
      <w:r w:rsidRPr="00333DB5" w:rsidR="00C9368C">
        <w:rPr>
          <w:sz w:val="28"/>
          <w:szCs w:val="28"/>
        </w:rPr>
        <w:t xml:space="preserve">оссийской </w:t>
      </w:r>
      <w:r w:rsidRPr="00333DB5" w:rsidR="00435343">
        <w:rPr>
          <w:sz w:val="28"/>
          <w:szCs w:val="28"/>
        </w:rPr>
        <w:t>Ф</w:t>
      </w:r>
      <w:r w:rsidRPr="00333DB5" w:rsidR="00C9368C">
        <w:rPr>
          <w:sz w:val="28"/>
          <w:szCs w:val="28"/>
        </w:rPr>
        <w:t>едерации</w:t>
      </w:r>
      <w:r w:rsidRPr="00333DB5" w:rsidR="00435343">
        <w:rPr>
          <w:sz w:val="28"/>
          <w:szCs w:val="28"/>
        </w:rPr>
        <w:t xml:space="preserve"> об административных правонарушениях</w:t>
      </w:r>
      <w:r w:rsidRPr="00333DB5" w:rsidR="00C9368C">
        <w:rPr>
          <w:sz w:val="28"/>
          <w:szCs w:val="28"/>
        </w:rPr>
        <w:t>, как</w:t>
      </w:r>
      <w:r w:rsidRPr="00333DB5" w:rsidR="00435343">
        <w:rPr>
          <w:sz w:val="28"/>
          <w:szCs w:val="28"/>
        </w:rPr>
        <w:t xml:space="preserve"> </w:t>
      </w:r>
      <w:r w:rsidRPr="00333DB5" w:rsidR="00435343">
        <w:rPr>
          <w:sz w:val="28"/>
          <w:szCs w:val="28"/>
        </w:rPr>
        <w:t>н</w:t>
      </w:r>
      <w:r w:rsidRPr="00333DB5" w:rsidR="00435343">
        <w:rPr>
          <w:rFonts w:eastAsiaTheme="minorHAnsi"/>
          <w:sz w:val="28"/>
          <w:szCs w:val="28"/>
          <w:lang w:eastAsia="en-US"/>
        </w:rPr>
        <w:t xml:space="preserve">арушение правил перевозки оружия, повлекшее его утрату, если эти действия не содержат </w:t>
      </w:r>
      <w:hyperlink r:id="rId4" w:history="1">
        <w:r w:rsidRPr="00333DB5" w:rsidR="00435343">
          <w:rPr>
            <w:rFonts w:eastAsiaTheme="minorHAnsi"/>
            <w:sz w:val="28"/>
            <w:szCs w:val="28"/>
            <w:lang w:eastAsia="en-US"/>
          </w:rPr>
          <w:t>признаков</w:t>
        </w:r>
      </w:hyperlink>
      <w:r w:rsidRPr="00333DB5" w:rsidR="00435343">
        <w:rPr>
          <w:rFonts w:eastAsiaTheme="minorHAnsi"/>
          <w:sz w:val="28"/>
          <w:szCs w:val="28"/>
          <w:lang w:eastAsia="en-US"/>
        </w:rPr>
        <w:t xml:space="preserve"> уголовно наказуемого деяния</w:t>
      </w:r>
      <w:r w:rsidRPr="00333DB5">
        <w:rPr>
          <w:color w:val="000000"/>
          <w:sz w:val="28"/>
          <w:szCs w:val="28"/>
        </w:rPr>
        <w:t>.</w:t>
      </w:r>
    </w:p>
    <w:p w:rsidR="00A126C9" w:rsidRPr="00333DB5" w:rsidP="00A126C9">
      <w:pPr>
        <w:pStyle w:val="BodyText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 xml:space="preserve">При назначении </w:t>
      </w:r>
      <w:r w:rsidRPr="00333DB5" w:rsidR="00333DB5">
        <w:rPr>
          <w:color w:val="000000"/>
          <w:sz w:val="28"/>
          <w:szCs w:val="28"/>
        </w:rPr>
        <w:t>Мурайченко В.Н.</w:t>
      </w:r>
      <w:r w:rsidRPr="00333DB5" w:rsidR="00333DB5">
        <w:rPr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>административного наказания мировой судья уч</w:t>
      </w:r>
      <w:r w:rsidRPr="00333DB5" w:rsidR="00C9368C">
        <w:rPr>
          <w:color w:val="000000"/>
          <w:sz w:val="28"/>
          <w:szCs w:val="28"/>
        </w:rPr>
        <w:t>итывает</w:t>
      </w:r>
      <w:r w:rsidRPr="00333DB5">
        <w:rPr>
          <w:color w:val="000000"/>
          <w:sz w:val="28"/>
          <w:szCs w:val="28"/>
        </w:rPr>
        <w:t xml:space="preserve"> характер совершенного административного</w:t>
      </w:r>
      <w:r w:rsidRPr="00333DB5" w:rsidR="006823C8">
        <w:rPr>
          <w:color w:val="000000"/>
          <w:sz w:val="28"/>
          <w:szCs w:val="28"/>
        </w:rPr>
        <w:t xml:space="preserve"> правонарушения</w:t>
      </w:r>
      <w:r w:rsidRPr="00333DB5">
        <w:rPr>
          <w:color w:val="000000"/>
          <w:sz w:val="28"/>
          <w:szCs w:val="28"/>
        </w:rPr>
        <w:t xml:space="preserve">, обстоятельства содеянного, </w:t>
      </w:r>
      <w:r w:rsidRPr="00333DB5" w:rsidR="00C9368C">
        <w:rPr>
          <w:color w:val="000000"/>
          <w:sz w:val="28"/>
          <w:szCs w:val="28"/>
        </w:rPr>
        <w:t>данные</w:t>
      </w:r>
      <w:r w:rsidRPr="00333DB5">
        <w:rPr>
          <w:color w:val="000000"/>
          <w:sz w:val="28"/>
          <w:szCs w:val="28"/>
        </w:rPr>
        <w:t xml:space="preserve"> о личности </w:t>
      </w:r>
      <w:r w:rsidRPr="00333DB5" w:rsidR="00C9368C">
        <w:rPr>
          <w:color w:val="000000"/>
          <w:sz w:val="28"/>
          <w:szCs w:val="28"/>
        </w:rPr>
        <w:t>виновного</w:t>
      </w:r>
      <w:r w:rsidRPr="00333DB5" w:rsidR="006823C8">
        <w:rPr>
          <w:bCs/>
          <w:iCs/>
          <w:color w:val="000000"/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>и его имущественно</w:t>
      </w:r>
      <w:r w:rsidRPr="00333DB5" w:rsidR="009C056C">
        <w:rPr>
          <w:color w:val="000000"/>
          <w:sz w:val="28"/>
          <w:szCs w:val="28"/>
        </w:rPr>
        <w:t>е</w:t>
      </w:r>
      <w:r w:rsidRPr="00333DB5">
        <w:rPr>
          <w:color w:val="000000"/>
          <w:sz w:val="28"/>
          <w:szCs w:val="28"/>
        </w:rPr>
        <w:t xml:space="preserve"> положени</w:t>
      </w:r>
      <w:r w:rsidRPr="00333DB5" w:rsidR="009C056C">
        <w:rPr>
          <w:color w:val="000000"/>
          <w:sz w:val="28"/>
          <w:szCs w:val="28"/>
        </w:rPr>
        <w:t>е</w:t>
      </w:r>
      <w:r w:rsidRPr="00333DB5">
        <w:rPr>
          <w:color w:val="000000"/>
          <w:sz w:val="28"/>
          <w:szCs w:val="28"/>
        </w:rPr>
        <w:t>.</w:t>
      </w:r>
    </w:p>
    <w:p w:rsidR="002472A4" w:rsidRPr="00333DB5" w:rsidP="002472A4">
      <w:pPr>
        <w:ind w:right="21"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 xml:space="preserve">К обстоятельствам, смягчающим административную ответственность, предусмотренным ст. 4.2 КоАП РФ, мировой судья относит признание вины, </w:t>
      </w:r>
      <w:r w:rsidRPr="00333DB5" w:rsidR="00270EAE">
        <w:rPr>
          <w:sz w:val="28"/>
          <w:szCs w:val="28"/>
        </w:rPr>
        <w:t>согласие с протоколом об</w:t>
      </w:r>
      <w:r w:rsidRPr="00333DB5">
        <w:rPr>
          <w:sz w:val="28"/>
          <w:szCs w:val="28"/>
        </w:rPr>
        <w:t xml:space="preserve"> административно</w:t>
      </w:r>
      <w:r w:rsidRPr="00333DB5" w:rsidR="00270EAE">
        <w:rPr>
          <w:sz w:val="28"/>
          <w:szCs w:val="28"/>
        </w:rPr>
        <w:t>м</w:t>
      </w:r>
      <w:r w:rsidRPr="00333DB5">
        <w:rPr>
          <w:sz w:val="28"/>
          <w:szCs w:val="28"/>
        </w:rPr>
        <w:t xml:space="preserve"> правонарушени</w:t>
      </w:r>
      <w:r w:rsidRPr="00333DB5" w:rsidR="00270EAE">
        <w:rPr>
          <w:sz w:val="28"/>
          <w:szCs w:val="28"/>
        </w:rPr>
        <w:t>и</w:t>
      </w:r>
      <w:r w:rsidRPr="00333DB5">
        <w:rPr>
          <w:sz w:val="28"/>
          <w:szCs w:val="28"/>
        </w:rPr>
        <w:t>.</w:t>
      </w:r>
    </w:p>
    <w:p w:rsidR="00A126C9" w:rsidRPr="00333DB5" w:rsidP="00A126C9">
      <w:pPr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>О</w:t>
      </w:r>
      <w:r w:rsidRPr="00333DB5" w:rsidR="00265B56">
        <w:rPr>
          <w:color w:val="000000"/>
          <w:sz w:val="28"/>
          <w:szCs w:val="28"/>
        </w:rPr>
        <w:t>тягчающи</w:t>
      </w:r>
      <w:r w:rsidRPr="00333DB5" w:rsidR="00F830CF">
        <w:rPr>
          <w:color w:val="000000"/>
          <w:sz w:val="28"/>
          <w:szCs w:val="28"/>
        </w:rPr>
        <w:t>х</w:t>
      </w:r>
      <w:r w:rsidRPr="00333DB5" w:rsidR="00E420A7">
        <w:rPr>
          <w:color w:val="000000"/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>обстоятельств, предусмотренны</w:t>
      </w:r>
      <w:r w:rsidR="007C46A9">
        <w:rPr>
          <w:color w:val="000000"/>
          <w:sz w:val="28"/>
          <w:szCs w:val="28"/>
        </w:rPr>
        <w:t>х</w:t>
      </w:r>
      <w:r w:rsidRPr="00333DB5">
        <w:rPr>
          <w:color w:val="000000"/>
          <w:sz w:val="28"/>
          <w:szCs w:val="28"/>
        </w:rPr>
        <w:t xml:space="preserve"> ст. 4.3 КоАП РФ</w:t>
      </w:r>
      <w:r w:rsidRPr="00333DB5" w:rsidR="00265B56">
        <w:rPr>
          <w:color w:val="000000"/>
          <w:sz w:val="28"/>
          <w:szCs w:val="28"/>
        </w:rPr>
        <w:t xml:space="preserve">, </w:t>
      </w:r>
      <w:r w:rsidRPr="00333DB5" w:rsidR="00F830CF">
        <w:rPr>
          <w:color w:val="000000"/>
          <w:sz w:val="28"/>
          <w:szCs w:val="28"/>
        </w:rPr>
        <w:t>не установлено</w:t>
      </w:r>
      <w:r w:rsidRPr="00333DB5" w:rsidR="00E420A7">
        <w:rPr>
          <w:color w:val="000000"/>
          <w:sz w:val="28"/>
          <w:szCs w:val="28"/>
        </w:rPr>
        <w:t>.</w:t>
      </w:r>
    </w:p>
    <w:p w:rsidR="00C56A94" w:rsidRPr="00333DB5" w:rsidP="00C56A94">
      <w:pPr>
        <w:ind w:right="-143"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а также перечисленных в ст. 29.2 КоАП РФ, исключающих возможность рассмотрения дела, не имеется.</w:t>
      </w:r>
    </w:p>
    <w:p w:rsidR="00C56A94" w:rsidRPr="00333DB5" w:rsidP="00C56A94">
      <w:pPr>
        <w:ind w:right="30" w:firstLine="567"/>
        <w:jc w:val="both"/>
        <w:rPr>
          <w:sz w:val="28"/>
          <w:szCs w:val="28"/>
        </w:rPr>
      </w:pPr>
      <w:r w:rsidRPr="00333DB5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808C1" w:rsidRPr="00333DB5" w:rsidP="00F808C1">
      <w:pPr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>Таким образом, для достижения целей наказания достаточным будет применение наиболее мягкого из предусмотренных за данное административное правонарушение наказания.</w:t>
      </w:r>
    </w:p>
    <w:p w:rsidR="00F808C1" w:rsidRPr="00333DB5" w:rsidP="00F808C1">
      <w:pPr>
        <w:pStyle w:val="BodyText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>На основании изложенного, руководствуясь статьями 29.9 - 29.11 Кодека Российской Федерации об административных правонарушениях мировой судья,</w:t>
      </w:r>
    </w:p>
    <w:p w:rsidR="00F808C1" w:rsidRPr="00333DB5" w:rsidP="00F808C1">
      <w:pPr>
        <w:pStyle w:val="BodyText2"/>
        <w:spacing w:after="0" w:line="240" w:lineRule="auto"/>
        <w:jc w:val="center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 xml:space="preserve">ПОСТАНОВИЛ: </w:t>
      </w:r>
    </w:p>
    <w:p w:rsidR="00F808C1" w:rsidRPr="00333DB5" w:rsidP="00F808C1">
      <w:pPr>
        <w:ind w:firstLine="567"/>
        <w:jc w:val="both"/>
        <w:rPr>
          <w:color w:val="000000"/>
          <w:sz w:val="28"/>
          <w:szCs w:val="28"/>
        </w:rPr>
      </w:pPr>
      <w:r w:rsidRPr="00333DB5">
        <w:rPr>
          <w:spacing w:val="-3"/>
          <w:sz w:val="28"/>
          <w:szCs w:val="28"/>
        </w:rPr>
        <w:t xml:space="preserve">Признать </w:t>
      </w:r>
      <w:r w:rsidRPr="00333DB5" w:rsidR="00333DB5">
        <w:rPr>
          <w:b/>
          <w:bCs/>
          <w:i/>
          <w:iCs/>
          <w:spacing w:val="-3"/>
          <w:sz w:val="28"/>
          <w:szCs w:val="28"/>
        </w:rPr>
        <w:t>Мурайченко Владимира Николаевича</w:t>
      </w:r>
      <w:r w:rsidRPr="00333DB5" w:rsidR="00333DB5">
        <w:rPr>
          <w:color w:val="000000"/>
          <w:sz w:val="28"/>
          <w:szCs w:val="28"/>
        </w:rPr>
        <w:t xml:space="preserve"> </w:t>
      </w:r>
      <w:r w:rsidRPr="00333DB5">
        <w:rPr>
          <w:color w:val="000000"/>
          <w:sz w:val="28"/>
          <w:szCs w:val="28"/>
        </w:rPr>
        <w:t>виновным в совершении административного правонарушения, предусмотренного частью 4 статьи 20.12 Кодекса Российской Федерации об административных правонарушениях, и назначить ему наказание в виде административного штрафа в размере 5 000 (пять тысяч) рублей, без конфискации оружия.</w:t>
      </w:r>
    </w:p>
    <w:p w:rsidR="00333DB5" w:rsidRPr="00333DB5" w:rsidP="00333DB5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B5">
        <w:rPr>
          <w:rFonts w:ascii="Times New Roman" w:hAnsi="Times New Roman" w:cs="Times New Roman"/>
          <w:sz w:val="28"/>
          <w:szCs w:val="28"/>
        </w:rPr>
        <w:t xml:space="preserve">Штраф надлежит перечислить на расчетный счет: </w:t>
      </w:r>
      <w:r w:rsidRPr="00333DB5">
        <w:rPr>
          <w:rFonts w:ascii="Times New Roman" w:hAnsi="Times New Roman" w:cs="Times New Roman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л/сч. 04872</w:t>
      </w:r>
      <w:r w:rsidRPr="00333D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3DB5">
        <w:rPr>
          <w:rFonts w:ascii="Times New Roman" w:hAnsi="Times New Roman" w:cs="Times New Roman"/>
          <w:sz w:val="28"/>
          <w:szCs w:val="28"/>
        </w:rPr>
        <w:t xml:space="preserve">08080), </w:t>
      </w:r>
    </w:p>
    <w:p w:rsidR="00F808C1" w:rsidRPr="007C46A9" w:rsidP="00333DB5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B5">
        <w:rPr>
          <w:rFonts w:ascii="Times New Roman" w:hAnsi="Times New Roman" w:cs="Times New Roman"/>
          <w:sz w:val="28"/>
          <w:szCs w:val="28"/>
        </w:rPr>
        <w:t xml:space="preserve">Банк получателя: РКЦ Ханты-Мансийск//УФК по Ханты-Мансийскому автономному округу – Югре г. Ханты-Мансийск//Управление Федерального казначейства по Ханты-Мансийскому автономному округу -Югре, ИНН 8601073664, ОКТМО 71812000, номер счета получателя (НКС) 03100643000000018700, банковский счет (ЕКС) 40102810245370000007, БИК 007162163, КПП 860101001, КБК 72011601153010006140, </w:t>
      </w:r>
      <w:r w:rsidR="00FB35EB">
        <w:rPr>
          <w:rFonts w:ascii="Times New Roman" w:hAnsi="Times New Roman" w:cs="Times New Roman"/>
          <w:sz w:val="28"/>
          <w:szCs w:val="28"/>
        </w:rPr>
        <w:t xml:space="preserve">УИН </w:t>
      </w:r>
      <w:r w:rsidRPr="007C46A9" w:rsidR="00FB35EB">
        <w:rPr>
          <w:rFonts w:ascii="Times New Roman" w:hAnsi="Times New Roman" w:cs="Times New Roman"/>
          <w:sz w:val="28"/>
          <w:szCs w:val="28"/>
        </w:rPr>
        <w:t>0412365400025007622320177</w:t>
      </w:r>
      <w:r w:rsidR="008F0773">
        <w:rPr>
          <w:rFonts w:ascii="Times New Roman" w:hAnsi="Times New Roman" w:cs="Times New Roman"/>
          <w:sz w:val="28"/>
          <w:szCs w:val="28"/>
        </w:rPr>
        <w:t>, «01; 67</w:t>
      </w:r>
      <w:r w:rsidR="0095465D">
        <w:rPr>
          <w:rFonts w:ascii="Times New Roman" w:hAnsi="Times New Roman" w:cs="Times New Roman"/>
          <w:sz w:val="28"/>
          <w:szCs w:val="28"/>
        </w:rPr>
        <w:t xml:space="preserve"> 02 595312»</w:t>
      </w:r>
      <w:r w:rsidRPr="007C46A9" w:rsidR="00FB35EB">
        <w:rPr>
          <w:rFonts w:ascii="Times New Roman" w:hAnsi="Times New Roman" w:cs="Times New Roman"/>
          <w:sz w:val="28"/>
          <w:szCs w:val="28"/>
        </w:rPr>
        <w:t>.</w:t>
      </w:r>
    </w:p>
    <w:p w:rsidR="00F808C1" w:rsidRPr="00333DB5" w:rsidP="00F808C1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333DB5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F808C1" w:rsidRPr="00333DB5" w:rsidP="00F808C1">
      <w:pPr>
        <w:ind w:right="-1" w:firstLine="567"/>
        <w:jc w:val="both"/>
        <w:rPr>
          <w:sz w:val="28"/>
          <w:szCs w:val="28"/>
        </w:rPr>
      </w:pPr>
      <w:r w:rsidRPr="00333DB5">
        <w:rPr>
          <w:rFonts w:eastAsia="Calibri"/>
          <w:sz w:val="28"/>
          <w:szCs w:val="28"/>
          <w:lang w:eastAsia="en-US"/>
        </w:rPr>
        <w:t xml:space="preserve">Неуплата </w:t>
      </w:r>
      <w:r w:rsidRPr="00333DB5"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F808C1" w:rsidRPr="00333DB5" w:rsidP="00F808C1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333DB5">
        <w:rPr>
          <w:rFonts w:eastAsiaTheme="minorHAnsi"/>
          <w:sz w:val="28"/>
          <w:szCs w:val="28"/>
          <w:lang w:eastAsia="en-US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1 Березовского судебного района Ханты-Мансийского автономного округа – Югры.</w:t>
      </w:r>
    </w:p>
    <w:p w:rsidR="00F808C1" w:rsidRPr="00333DB5" w:rsidP="00F808C1">
      <w:pPr>
        <w:pStyle w:val="PlainText"/>
        <w:ind w:right="-6"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0A59" w:rsidRPr="00333DB5" w:rsidP="00B50A59">
      <w:pPr>
        <w:shd w:val="clear" w:color="auto" w:fill="FFFFFF"/>
        <w:ind w:left="11" w:right="6"/>
        <w:jc w:val="both"/>
        <w:rPr>
          <w:color w:val="000000"/>
          <w:sz w:val="28"/>
          <w:szCs w:val="28"/>
        </w:rPr>
      </w:pPr>
      <w:r w:rsidRPr="00333DB5">
        <w:rPr>
          <w:color w:val="000000"/>
          <w:sz w:val="28"/>
          <w:szCs w:val="28"/>
        </w:rPr>
        <w:t xml:space="preserve">Мировой судья судебного участка № 2 </w:t>
      </w:r>
    </w:p>
    <w:p w:rsidR="00B50A59" w:rsidRPr="00333DB5" w:rsidP="00B50A59">
      <w:pPr>
        <w:ind w:left="23"/>
        <w:rPr>
          <w:color w:val="000000"/>
          <w:spacing w:val="-2"/>
          <w:sz w:val="28"/>
          <w:szCs w:val="28"/>
        </w:rPr>
      </w:pPr>
      <w:r w:rsidRPr="00333DB5">
        <w:rPr>
          <w:color w:val="000000"/>
          <w:sz w:val="28"/>
          <w:szCs w:val="28"/>
        </w:rPr>
        <w:t>Березовского судебного района</w:t>
      </w:r>
      <w:r w:rsidRPr="00333DB5">
        <w:rPr>
          <w:color w:val="000000"/>
          <w:sz w:val="28"/>
          <w:szCs w:val="28"/>
        </w:rPr>
        <w:tab/>
      </w:r>
      <w:r w:rsidRPr="00333DB5">
        <w:rPr>
          <w:color w:val="000000"/>
          <w:spacing w:val="-2"/>
          <w:sz w:val="28"/>
          <w:szCs w:val="28"/>
        </w:rPr>
        <w:t xml:space="preserve"> </w:t>
      </w:r>
      <w:r w:rsidRPr="00333DB5">
        <w:rPr>
          <w:color w:val="000000"/>
          <w:spacing w:val="-2"/>
          <w:sz w:val="28"/>
          <w:szCs w:val="28"/>
        </w:rPr>
        <w:tab/>
        <w:t xml:space="preserve">                                             Р.Ф. Сафин</w:t>
      </w:r>
    </w:p>
    <w:p w:rsidR="00F808C1" w:rsidP="00F808C1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F808C1" w:rsidP="00F808C1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F808C1" w:rsidP="00F808C1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596DA5" w:rsidP="008B5596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596DA5" w:rsidP="008B5596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596DA5" w:rsidP="008B5596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CC3959" w:rsidP="008B5596">
      <w:pPr>
        <w:shd w:val="clear" w:color="auto" w:fill="FFFFFF"/>
        <w:ind w:right="6"/>
        <w:rPr>
          <w:color w:val="000000"/>
          <w:sz w:val="28"/>
          <w:szCs w:val="28"/>
        </w:rPr>
      </w:pPr>
    </w:p>
    <w:sectPr w:rsidSect="003D40CD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46096857"/>
      <w:docPartObj>
        <w:docPartGallery w:val="Page Numbers (Top of Page)"/>
        <w:docPartUnique/>
      </w:docPartObj>
    </w:sdtPr>
    <w:sdtContent>
      <w:p w:rsidR="00333DB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DB5" w:rsidRPr="00FF594C" w:rsidP="00FF594C">
    <w:pPr>
      <w:pStyle w:val="Header"/>
      <w:tabs>
        <w:tab w:val="clear" w:pos="4677"/>
        <w:tab w:val="left" w:pos="5595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3DB5">
    <w:pPr>
      <w:pStyle w:val="Header"/>
    </w:pPr>
    <w:r>
      <w:t>№ 5-25-0201/2024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91"/>
    <w:rsid w:val="00052123"/>
    <w:rsid w:val="00096CBE"/>
    <w:rsid w:val="000D0CCF"/>
    <w:rsid w:val="000E0E03"/>
    <w:rsid w:val="00122F2B"/>
    <w:rsid w:val="00196695"/>
    <w:rsid w:val="001C37EF"/>
    <w:rsid w:val="001D1109"/>
    <w:rsid w:val="001D706D"/>
    <w:rsid w:val="00211841"/>
    <w:rsid w:val="00222D2B"/>
    <w:rsid w:val="00225CB9"/>
    <w:rsid w:val="002472A4"/>
    <w:rsid w:val="00265B56"/>
    <w:rsid w:val="00270EAE"/>
    <w:rsid w:val="002726D7"/>
    <w:rsid w:val="002F628B"/>
    <w:rsid w:val="003070B5"/>
    <w:rsid w:val="00307E4E"/>
    <w:rsid w:val="00333DB5"/>
    <w:rsid w:val="00371C43"/>
    <w:rsid w:val="003852D6"/>
    <w:rsid w:val="003C2B4D"/>
    <w:rsid w:val="003C335A"/>
    <w:rsid w:val="003D40CD"/>
    <w:rsid w:val="003E7821"/>
    <w:rsid w:val="003F10EB"/>
    <w:rsid w:val="003F5BE8"/>
    <w:rsid w:val="00435343"/>
    <w:rsid w:val="004448DC"/>
    <w:rsid w:val="00465B95"/>
    <w:rsid w:val="00480D51"/>
    <w:rsid w:val="004957EA"/>
    <w:rsid w:val="004B05CA"/>
    <w:rsid w:val="004F6D0D"/>
    <w:rsid w:val="00522D17"/>
    <w:rsid w:val="00564C38"/>
    <w:rsid w:val="005730B1"/>
    <w:rsid w:val="00596DA5"/>
    <w:rsid w:val="005A09AD"/>
    <w:rsid w:val="00603EF4"/>
    <w:rsid w:val="00616F47"/>
    <w:rsid w:val="00653BD7"/>
    <w:rsid w:val="00673FF5"/>
    <w:rsid w:val="006823C8"/>
    <w:rsid w:val="00693E3F"/>
    <w:rsid w:val="006B0115"/>
    <w:rsid w:val="006B0964"/>
    <w:rsid w:val="006B3D46"/>
    <w:rsid w:val="00704AE8"/>
    <w:rsid w:val="00720725"/>
    <w:rsid w:val="0072323D"/>
    <w:rsid w:val="007316FB"/>
    <w:rsid w:val="00742A0E"/>
    <w:rsid w:val="007451B1"/>
    <w:rsid w:val="00751144"/>
    <w:rsid w:val="00751B98"/>
    <w:rsid w:val="00754EEC"/>
    <w:rsid w:val="00762C3E"/>
    <w:rsid w:val="00765D8C"/>
    <w:rsid w:val="00791D7E"/>
    <w:rsid w:val="007B3D07"/>
    <w:rsid w:val="007C46A9"/>
    <w:rsid w:val="007E4EFA"/>
    <w:rsid w:val="00840F41"/>
    <w:rsid w:val="00853472"/>
    <w:rsid w:val="0087387E"/>
    <w:rsid w:val="008975B1"/>
    <w:rsid w:val="008B5596"/>
    <w:rsid w:val="008F0773"/>
    <w:rsid w:val="00924120"/>
    <w:rsid w:val="009465E7"/>
    <w:rsid w:val="0095465D"/>
    <w:rsid w:val="009B5004"/>
    <w:rsid w:val="009C056C"/>
    <w:rsid w:val="009C7BAD"/>
    <w:rsid w:val="009E63EE"/>
    <w:rsid w:val="009E7675"/>
    <w:rsid w:val="00A03DD5"/>
    <w:rsid w:val="00A126C9"/>
    <w:rsid w:val="00A16C47"/>
    <w:rsid w:val="00A50682"/>
    <w:rsid w:val="00A56FB1"/>
    <w:rsid w:val="00AA463C"/>
    <w:rsid w:val="00B034DC"/>
    <w:rsid w:val="00B10C03"/>
    <w:rsid w:val="00B1259B"/>
    <w:rsid w:val="00B20220"/>
    <w:rsid w:val="00B34F2E"/>
    <w:rsid w:val="00B50A59"/>
    <w:rsid w:val="00B6056B"/>
    <w:rsid w:val="00B755D4"/>
    <w:rsid w:val="00BE31CB"/>
    <w:rsid w:val="00BF0557"/>
    <w:rsid w:val="00BF24CC"/>
    <w:rsid w:val="00BF3304"/>
    <w:rsid w:val="00C22891"/>
    <w:rsid w:val="00C37518"/>
    <w:rsid w:val="00C56A94"/>
    <w:rsid w:val="00C56B10"/>
    <w:rsid w:val="00C92ABC"/>
    <w:rsid w:val="00C9368C"/>
    <w:rsid w:val="00CC3959"/>
    <w:rsid w:val="00D243FC"/>
    <w:rsid w:val="00D4054D"/>
    <w:rsid w:val="00D434E0"/>
    <w:rsid w:val="00D7272E"/>
    <w:rsid w:val="00D757C7"/>
    <w:rsid w:val="00DB55BE"/>
    <w:rsid w:val="00DB77E7"/>
    <w:rsid w:val="00DD5BCD"/>
    <w:rsid w:val="00E075F1"/>
    <w:rsid w:val="00E420A7"/>
    <w:rsid w:val="00E425BA"/>
    <w:rsid w:val="00E50D50"/>
    <w:rsid w:val="00E605CC"/>
    <w:rsid w:val="00EB3B18"/>
    <w:rsid w:val="00EC551A"/>
    <w:rsid w:val="00EE09E5"/>
    <w:rsid w:val="00EE7560"/>
    <w:rsid w:val="00F2352A"/>
    <w:rsid w:val="00F517B7"/>
    <w:rsid w:val="00F642A0"/>
    <w:rsid w:val="00F808C1"/>
    <w:rsid w:val="00F830CF"/>
    <w:rsid w:val="00F83403"/>
    <w:rsid w:val="00FA0E11"/>
    <w:rsid w:val="00FB35EB"/>
    <w:rsid w:val="00FC4E0A"/>
    <w:rsid w:val="00FD4591"/>
    <w:rsid w:val="00FE3CAA"/>
    <w:rsid w:val="00FF594C"/>
    <w:rsid w:val="00FF76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938A9E-E604-4934-B8C4-92C9BD1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A126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uiPriority w:val="99"/>
    <w:unhideWhenUsed/>
    <w:rsid w:val="00C2289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uiPriority w:val="99"/>
    <w:rsid w:val="00C228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22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DB55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DB5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DB55BE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DB55BE"/>
    <w:rPr>
      <w:rFonts w:ascii="Times New Roman" w:eastAsia="Times New Roman" w:hAnsi="Times New Roman" w:cs="Times New Roman"/>
      <w:sz w:val="24"/>
      <w:szCs w:val="24"/>
    </w:rPr>
  </w:style>
  <w:style w:type="character" w:customStyle="1" w:styleId="snippetequal">
    <w:name w:val="snippet_equal"/>
    <w:basedOn w:val="DefaultParagraphFont"/>
    <w:rsid w:val="00DB55BE"/>
  </w:style>
  <w:style w:type="character" w:styleId="Hyperlink">
    <w:name w:val="Hyperlink"/>
    <w:uiPriority w:val="99"/>
    <w:unhideWhenUsed/>
    <w:rsid w:val="00DB55BE"/>
    <w:rPr>
      <w:color w:val="0000FF"/>
      <w:u w:val="single"/>
    </w:rPr>
  </w:style>
  <w:style w:type="character" w:customStyle="1" w:styleId="a1">
    <w:name w:val="Гипертекстовая ссылка"/>
    <w:uiPriority w:val="99"/>
    <w:rsid w:val="00DB55BE"/>
    <w:rPr>
      <w:color w:val="106BBE"/>
    </w:rPr>
  </w:style>
  <w:style w:type="paragraph" w:customStyle="1" w:styleId="a2">
    <w:name w:val="Заголовок статьи"/>
    <w:basedOn w:val="Normal"/>
    <w:next w:val="Normal"/>
    <w:uiPriority w:val="99"/>
    <w:rsid w:val="00B202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B1259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125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A126C9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126C9"/>
  </w:style>
  <w:style w:type="character" w:customStyle="1" w:styleId="cnsl">
    <w:name w:val="cnsl"/>
    <w:basedOn w:val="DefaultParagraphFont"/>
    <w:rsid w:val="00A126C9"/>
  </w:style>
  <w:style w:type="paragraph" w:styleId="Header">
    <w:name w:val="header"/>
    <w:basedOn w:val="Normal"/>
    <w:link w:val="a4"/>
    <w:uiPriority w:val="99"/>
    <w:unhideWhenUsed/>
    <w:rsid w:val="004B0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4B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4B05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4B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50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22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